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/>
      <w:bookmarkStart w:id="0" w:name="__DdeLink__16_1525183352"/>
      <w:r>
        <w:rPr>
          <w:b/>
          <w:bCs/>
          <w:sz w:val="32"/>
          <w:szCs w:val="32"/>
        </w:rPr>
        <w:t xml:space="preserve">14</w:t>
      </w:r>
      <w:bookmarkStart w:id="1" w:name="_GoBack"/>
      <w:r/>
      <w:bookmarkEnd w:id="1"/>
      <w:r>
        <w:rPr>
          <w:b/>
          <w:bCs/>
          <w:sz w:val="32"/>
          <w:szCs w:val="32"/>
        </w:rPr>
        <w:t xml:space="preserve">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10</w:t>
      </w:r>
      <w:r>
        <w:rPr>
          <w:b/>
          <w:bCs/>
          <w:sz w:val="32"/>
          <w:szCs w:val="32"/>
        </w:rPr>
        <w:t xml:space="preserve"> класс</w:t>
      </w:r>
      <w:bookmarkEnd w:id="0"/>
      <w:r>
        <w:rPr>
          <w:b/>
          <w:bCs/>
          <w:sz w:val="32"/>
          <w:szCs w:val="32"/>
        </w:rPr>
        <w:t xml:space="preserve"> Математика </w:t>
      </w:r>
      <w:r>
        <w:rPr>
          <w:b/>
          <w:bCs/>
          <w:sz w:val="32"/>
          <w:szCs w:val="32"/>
        </w:rPr>
        <w:t xml:space="preserve">(э)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highlight w:val="none"/>
        </w:rPr>
      </w:pPr>
      <w:r>
        <w:t xml:space="preserve">Реши по алгоритму</w:t>
      </w:r>
      <w:r/>
    </w:p>
    <w:p>
      <w:r/>
      <w:r/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20130" cy="140959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90038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20129" cy="1409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90pt;height:110.9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  <w:lang w:val="en-US"/>
        </w:rPr>
      </w:pPr>
      <w:r>
        <w:rPr>
          <w:highlight w:val="none"/>
        </w:rPr>
        <w:t xml:space="preserve">Указание: разделить все уравнение на </w:t>
      </w:r>
      <w:r>
        <w:rPr>
          <w:highlight w:val="none"/>
          <w:lang w:val="en-US"/>
        </w:rPr>
        <w:t xml:space="preserve">cos2x</w:t>
      </w:r>
      <w:r>
        <w:rPr>
          <w:highlight w:val="none"/>
        </w:rPr>
      </w:r>
    </w:p>
    <w:p>
      <w:pPr>
        <w:rPr>
          <w:highlight w:val="none"/>
          <w:lang w:val="en-US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p>
      <w:pPr>
        <w:rPr>
          <w:highlight w:val="none"/>
          <w:lang w:val="en-US"/>
        </w:rPr>
      </w:pPr>
      <w:r>
        <w:rPr>
          <w:highlight w:val="none"/>
          <w:lang w:val="en-US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20130" cy="156437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568884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20129" cy="1564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90pt;height:123.1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p>
      <w:pPr>
        <w:rPr>
          <w:highlight w:val="none"/>
          <w:vertAlign w:val="baseline"/>
        </w:rPr>
      </w:pPr>
      <w:r>
        <w:rPr>
          <w:highlight w:val="none"/>
          <w:lang w:val="ru-RU"/>
        </w:rPr>
        <w:t xml:space="preserve">Указание: </w:t>
      </w:r>
      <w:r>
        <w:rPr>
          <w:highlight w:val="none"/>
          <w:lang w:val="en-US"/>
        </w:rPr>
        <w:t xml:space="preserve">sin</w:t>
      </w:r>
      <w:r>
        <w:rPr>
          <w:highlight w:val="none"/>
          <w:vertAlign w:val="superscript"/>
          <w:lang w:val="en-US"/>
        </w:rPr>
        <w:t xml:space="preserve">2</w:t>
      </w:r>
      <w:r>
        <w:rPr>
          <w:highlight w:val="none"/>
          <w:vertAlign w:val="baseline"/>
          <w:lang w:val="en-US"/>
        </w:rPr>
        <w:t xml:space="preserve">x </w:t>
      </w:r>
      <w:r>
        <w:rPr>
          <w:highlight w:val="none"/>
          <w:vertAlign w:val="baseline"/>
          <w:lang w:val="ru-RU"/>
        </w:rPr>
        <w:t xml:space="preserve">выразить через </w:t>
      </w:r>
      <w:r>
        <w:rPr>
          <w:highlight w:val="none"/>
          <w:vertAlign w:val="baseline"/>
          <w:lang w:val="en-US"/>
        </w:rPr>
        <w:t xml:space="preserve">cosx</w:t>
      </w:r>
      <w:r>
        <w:rPr>
          <w:highlight w:val="none"/>
          <w:vertAlign w:val="baseline"/>
          <w:lang w:val="ru-RU"/>
        </w:rPr>
        <w:t xml:space="preserve"> по основному тригонометрическому тождеству,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2475" cy="42862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45831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52474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9.25pt;height:33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  <w:vertAlign w:val="baseline"/>
          <w:lang w:val="ru-RU"/>
        </w:rPr>
        <w:t xml:space="preserve"> </w:t>
      </w:r>
      <w:r>
        <w:rPr>
          <w:highlight w:val="none"/>
          <w:vertAlign w:val="baseline"/>
          <w:lang w:val="en-US"/>
        </w:rPr>
      </w:r>
      <w:r>
        <w:rPr>
          <w:highlight w:val="none"/>
          <w:vertAlign w:val="baseline"/>
          <w:lang w:val="ru-RU"/>
        </w:rPr>
        <w:t xml:space="preserve">выразить через </w:t>
      </w:r>
      <w:r>
        <w:rPr>
          <w:highlight w:val="none"/>
          <w:vertAlign w:val="baseline"/>
          <w:lang w:val="en-US"/>
        </w:rPr>
        <w:t xml:space="preserve">cosx</w:t>
      </w:r>
      <w:r/>
      <w:r>
        <w:rPr>
          <w:highlight w:val="none"/>
          <w:vertAlign w:val="baseline"/>
          <w:lang w:val="ru-RU"/>
        </w:rPr>
        <w:t xml:space="preserve"> через формулы приведения. Сделать замену переменной.</w:t>
      </w:r>
      <w:r>
        <w:rPr>
          <w:highlight w:val="none"/>
          <w:vertAlign w:val="baseline"/>
        </w:rPr>
      </w:r>
    </w:p>
    <w:p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4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4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4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4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4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4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4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4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character" w:styleId="687">
    <w:name w:val="Title Char"/>
    <w:basedOn w:val="844"/>
    <w:link w:val="848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4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4"/>
    <w:link w:val="694"/>
    <w:uiPriority w:val="99"/>
  </w:style>
  <w:style w:type="paragraph" w:styleId="696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4"/>
    <w:link w:val="696"/>
    <w:uiPriority w:val="99"/>
  </w:style>
  <w:style w:type="character" w:styleId="698">
    <w:name w:val="Caption Char"/>
    <w:basedOn w:val="851"/>
    <w:link w:val="696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Интернет-ссылка"/>
    <w:rPr>
      <w:color w:val="000080"/>
      <w:u w:val="single"/>
    </w:rPr>
  </w:style>
  <w:style w:type="paragraph" w:styleId="848">
    <w:name w:val="Title"/>
    <w:basedOn w:val="843"/>
    <w:next w:val="849"/>
    <w:qFormat/>
    <w:pPr>
      <w:keepNext/>
      <w:spacing w:before="240" w:after="120"/>
    </w:pPr>
    <w:rPr>
      <w:sz w:val="28"/>
      <w:szCs w:val="28"/>
    </w:rPr>
  </w:style>
  <w:style w:type="paragraph" w:styleId="849">
    <w:name w:val="Body Text"/>
    <w:basedOn w:val="843"/>
    <w:pPr>
      <w:spacing w:after="140" w:line="288" w:lineRule="auto"/>
    </w:pPr>
  </w:style>
  <w:style w:type="paragraph" w:styleId="850">
    <w:name w:val="List"/>
    <w:basedOn w:val="849"/>
  </w:style>
  <w:style w:type="paragraph" w:styleId="851">
    <w:name w:val="Caption"/>
    <w:basedOn w:val="843"/>
    <w:qFormat/>
    <w:pPr>
      <w:spacing w:before="120" w:after="120"/>
      <w:suppressLineNumbers/>
    </w:pPr>
    <w:rPr>
      <w:i/>
      <w:iCs/>
    </w:rPr>
  </w:style>
  <w:style w:type="paragraph" w:styleId="852">
    <w:name w:val="index heading"/>
    <w:basedOn w:val="843"/>
    <w:qFormat/>
    <w:pPr>
      <w:suppressLineNumbers/>
    </w:pPr>
  </w:style>
  <w:style w:type="paragraph" w:styleId="853">
    <w:name w:val="List Paragraph"/>
    <w:basedOn w:val="843"/>
    <w:uiPriority w:val="34"/>
    <w:qFormat/>
    <w:pPr>
      <w:contextualSpacing/>
      <w:ind w:left="720"/>
    </w:pPr>
    <w:rPr>
      <w:rFonts w:cs="Mangal"/>
      <w:szCs w:val="21"/>
    </w:rPr>
  </w:style>
  <w:style w:type="paragraph" w:styleId="854" w:customStyle="1">
    <w:name w:val="docdata"/>
    <w:basedOn w:val="843"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855">
    <w:name w:val="Normal (Web)"/>
    <w:basedOn w:val="843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4</cp:revision>
  <dcterms:created xsi:type="dcterms:W3CDTF">2025-03-05T17:48:00Z</dcterms:created>
  <dcterms:modified xsi:type="dcterms:W3CDTF">2025-03-14T04:23:26Z</dcterms:modified>
</cp:coreProperties>
</file>